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AE38" w14:textId="77777777" w:rsidR="005E5318" w:rsidRPr="00921180" w:rsidRDefault="005E5318">
      <w:pPr>
        <w:pStyle w:val="En-tte"/>
        <w:rPr>
          <w:sz w:val="20"/>
          <w:szCs w:val="20"/>
        </w:rPr>
      </w:pPr>
      <w:r w:rsidRPr="00921180">
        <w:rPr>
          <w:noProof/>
          <w:sz w:val="20"/>
          <w:szCs w:val="20"/>
          <w:lang w:eastAsia="fr-FR"/>
        </w:rPr>
        <mc:AlternateContent>
          <mc:Choice Requires="wps">
            <w:drawing>
              <wp:anchor distT="45720" distB="45720" distL="114300" distR="114300" simplePos="0" relativeHeight="251659264" behindDoc="0" locked="0" layoutInCell="1" allowOverlap="1" wp14:anchorId="37DDE12B" wp14:editId="5613F3DB">
                <wp:simplePos x="0" y="0"/>
                <wp:positionH relativeFrom="page">
                  <wp:posOffset>133350</wp:posOffset>
                </wp:positionH>
                <wp:positionV relativeFrom="page">
                  <wp:posOffset>320675</wp:posOffset>
                </wp:positionV>
                <wp:extent cx="2520000" cy="802800"/>
                <wp:effectExtent l="0" t="0" r="0" b="0"/>
                <wp:wrapThrough wrapText="bothSides">
                  <wp:wrapPolygon edited="0">
                    <wp:start x="490" y="0"/>
                    <wp:lineTo x="490" y="21019"/>
                    <wp:lineTo x="21067" y="21019"/>
                    <wp:lineTo x="21067" y="0"/>
                    <wp:lineTo x="490" y="0"/>
                  </wp:wrapPolygon>
                </wp:wrapThrough>
                <wp:docPr id="199964347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802800"/>
                        </a:xfrm>
                        <a:prstGeom prst="rect">
                          <a:avLst/>
                        </a:prstGeom>
                        <a:noFill/>
                        <a:ln w="9525">
                          <a:noFill/>
                          <a:miter lim="800000"/>
                          <a:headEnd/>
                          <a:tailEnd/>
                        </a:ln>
                      </wps:spPr>
                      <wps:txbx>
                        <w:txbxContent>
                          <w:p w14:paraId="21756E25" w14:textId="77777777" w:rsidR="005E5318" w:rsidRDefault="005E5318">
                            <w:r>
                              <w:rPr>
                                <w:noProof/>
                              </w:rPr>
                              <w:drawing>
                                <wp:inline distT="0" distB="0" distL="0" distR="0" wp14:anchorId="10AB514C" wp14:editId="175A873C">
                                  <wp:extent cx="1787685" cy="435600"/>
                                  <wp:effectExtent l="0" t="0" r="3175" b="3175"/>
                                  <wp:docPr id="209357202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32264" name="Image 727732264"/>
                                          <pic:cNvPicPr/>
                                        </pic:nvPicPr>
                                        <pic:blipFill>
                                          <a:blip r:embed="rId5">
                                            <a:extLst>
                                              <a:ext uri="{28A0092B-C50C-407E-A947-70E740481C1C}">
                                                <a14:useLocalDpi xmlns:a14="http://schemas.microsoft.com/office/drawing/2010/main" val="0"/>
                                              </a:ext>
                                            </a:extLst>
                                          </a:blip>
                                          <a:stretch>
                                            <a:fillRect/>
                                          </a:stretch>
                                        </pic:blipFill>
                                        <pic:spPr>
                                          <a:xfrm>
                                            <a:off x="0" y="0"/>
                                            <a:ext cx="1787685" cy="4356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DDE12B" id="_x0000_t202" coordsize="21600,21600" o:spt="202" path="m,l,21600r21600,l21600,xe">
                <v:stroke joinstyle="miter"/>
                <v:path gradientshapeok="t" o:connecttype="rect"/>
              </v:shapetype>
              <v:shape id="Zone de texte 2" o:spid="_x0000_s1026" type="#_x0000_t202" style="position:absolute;margin-left:10.5pt;margin-top:25.25pt;width:198.45pt;height:63.2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" filled="f" stroked="f">
                <v:textbox>
                  <w:txbxContent>
                    <w:p w14:paraId="21756E25" w14:textId="77777777" w:rsidR="005E5318" w:rsidRDefault="005E5318">
                      <w:r>
                        <w:rPr>
                          <w:noProof/>
                        </w:rPr>
                        <w:drawing>
                          <wp:inline distT="0" distB="0" distL="0" distR="0" wp14:anchorId="10AB514C" wp14:editId="175A873C">
                            <wp:extent cx="1787685" cy="435600"/>
                            <wp:effectExtent l="0" t="0" r="3175" b="3175"/>
                            <wp:docPr id="209357202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32264" name="Image 727732264"/>
                                    <pic:cNvPicPr/>
                                  </pic:nvPicPr>
                                  <pic:blipFill>
                                    <a:blip r:embed="rId5">
                                      <a:extLst>
                                        <a:ext uri="{28A0092B-C50C-407E-A947-70E740481C1C}">
                                          <a14:useLocalDpi xmlns:a14="http://schemas.microsoft.com/office/drawing/2010/main" val="0"/>
                                        </a:ext>
                                      </a:extLst>
                                    </a:blip>
                                    <a:stretch>
                                      <a:fillRect/>
                                    </a:stretch>
                                  </pic:blipFill>
                                  <pic:spPr>
                                    <a:xfrm>
                                      <a:off x="0" y="0"/>
                                      <a:ext cx="1787685" cy="435600"/>
                                    </a:xfrm>
                                    <a:prstGeom prst="rect">
                                      <a:avLst/>
                                    </a:prstGeom>
                                  </pic:spPr>
                                </pic:pic>
                              </a:graphicData>
                            </a:graphic>
                          </wp:inline>
                        </w:drawing>
                      </w:r>
                    </w:p>
                  </w:txbxContent>
                </v:textbox>
                <w10:wrap type="through" anchorx="page" anchory="page"/>
              </v:shape>
            </w:pict>
          </mc:Fallback>
        </mc:AlternateContent>
      </w:r>
    </w:p>
    <w:p w14:paraId="5C892CA0" w14:textId="77777777" w:rsidR="00D00D45" w:rsidRDefault="005E5318" w:rsidP="00921180">
      <w:pPr>
        <w:shd w:val="clear" w:color="auto" w:fill="FFFFFF"/>
        <w:spacing w:after="240" w:line="240" w:lineRule="auto"/>
        <w:contextualSpacing/>
        <w:jc w:val="center"/>
        <w:rPr>
          <w:rFonts w:eastAsia="Times New Roman" w:cstheme="minorHAnsi"/>
          <w:b/>
          <w:sz w:val="20"/>
          <w:szCs w:val="20"/>
          <w:lang w:eastAsia="fr-FR"/>
        </w:rPr>
      </w:pPr>
      <w:r w:rsidRPr="00921180">
        <w:rPr>
          <w:rFonts w:eastAsia="Times New Roman" w:cstheme="minorHAnsi"/>
          <w:b/>
          <w:sz w:val="20"/>
          <w:szCs w:val="20"/>
          <w:lang w:eastAsia="fr-FR"/>
        </w:rPr>
        <w:t xml:space="preserve">ALTERNANT CHARGE D’ESSAIS </w:t>
      </w:r>
      <w:r w:rsidR="00D00D45">
        <w:rPr>
          <w:rFonts w:eastAsia="Times New Roman" w:cstheme="minorHAnsi"/>
          <w:b/>
          <w:sz w:val="20"/>
          <w:szCs w:val="20"/>
          <w:lang w:eastAsia="fr-FR"/>
        </w:rPr>
        <w:t>COMPATIBILITE ELECTROMAGNETIQUE (</w:t>
      </w:r>
      <w:r w:rsidRPr="00921180">
        <w:rPr>
          <w:rFonts w:eastAsia="Times New Roman" w:cstheme="minorHAnsi"/>
          <w:b/>
          <w:sz w:val="20"/>
          <w:szCs w:val="20"/>
          <w:lang w:eastAsia="fr-FR"/>
        </w:rPr>
        <w:t>CEM</w:t>
      </w:r>
      <w:r w:rsidR="00D00D45">
        <w:rPr>
          <w:rFonts w:eastAsia="Times New Roman" w:cstheme="minorHAnsi"/>
          <w:b/>
          <w:sz w:val="20"/>
          <w:szCs w:val="20"/>
          <w:lang w:eastAsia="fr-FR"/>
        </w:rPr>
        <w:t>)</w:t>
      </w:r>
      <w:r w:rsidRPr="00921180">
        <w:rPr>
          <w:rFonts w:eastAsia="Times New Roman" w:cstheme="minorHAnsi"/>
          <w:b/>
          <w:sz w:val="20"/>
          <w:szCs w:val="20"/>
          <w:lang w:eastAsia="fr-FR"/>
        </w:rPr>
        <w:t xml:space="preserve"> H/F </w:t>
      </w:r>
    </w:p>
    <w:p w14:paraId="652D717C" w14:textId="3CEC9E7E" w:rsidR="005E5318" w:rsidRDefault="005E5318" w:rsidP="00921180">
      <w:pPr>
        <w:shd w:val="clear" w:color="auto" w:fill="FFFFFF"/>
        <w:spacing w:after="240" w:line="240" w:lineRule="auto"/>
        <w:contextualSpacing/>
        <w:jc w:val="center"/>
        <w:rPr>
          <w:rFonts w:eastAsia="Times New Roman" w:cstheme="minorHAnsi"/>
          <w:b/>
          <w:sz w:val="20"/>
          <w:szCs w:val="20"/>
          <w:lang w:eastAsia="fr-FR"/>
        </w:rPr>
      </w:pPr>
      <w:r w:rsidRPr="00921180">
        <w:rPr>
          <w:rFonts w:eastAsia="Times New Roman" w:cstheme="minorHAnsi"/>
          <w:b/>
          <w:sz w:val="20"/>
          <w:szCs w:val="20"/>
          <w:lang w:eastAsia="fr-FR"/>
        </w:rPr>
        <w:t xml:space="preserve">EMITECH </w:t>
      </w:r>
      <w:r w:rsidR="00D00D45">
        <w:rPr>
          <w:rFonts w:eastAsia="Times New Roman" w:cstheme="minorHAnsi"/>
          <w:b/>
          <w:sz w:val="20"/>
          <w:szCs w:val="20"/>
          <w:lang w:eastAsia="fr-FR"/>
        </w:rPr>
        <w:t>MONTIGNY-LE-BRETONNEUX</w:t>
      </w:r>
    </w:p>
    <w:p w14:paraId="1B678568" w14:textId="77777777" w:rsidR="00921180" w:rsidRDefault="00921180" w:rsidP="00921180">
      <w:pPr>
        <w:shd w:val="clear" w:color="auto" w:fill="FFFFFF"/>
        <w:spacing w:after="240" w:line="240" w:lineRule="auto"/>
        <w:contextualSpacing/>
        <w:jc w:val="center"/>
        <w:rPr>
          <w:rFonts w:eastAsia="Times New Roman" w:cstheme="minorHAnsi"/>
          <w:b/>
          <w:sz w:val="20"/>
          <w:szCs w:val="20"/>
          <w:lang w:eastAsia="fr-FR"/>
        </w:rPr>
      </w:pPr>
    </w:p>
    <w:p w14:paraId="6D7594B6" w14:textId="77777777" w:rsidR="00921180" w:rsidRDefault="00921180" w:rsidP="00921180">
      <w:pPr>
        <w:shd w:val="clear" w:color="auto" w:fill="FFFFFF"/>
        <w:spacing w:after="240" w:line="240" w:lineRule="auto"/>
        <w:contextualSpacing/>
        <w:jc w:val="center"/>
        <w:rPr>
          <w:rFonts w:eastAsia="Times New Roman" w:cstheme="minorHAnsi"/>
          <w:b/>
          <w:sz w:val="20"/>
          <w:szCs w:val="20"/>
          <w:lang w:eastAsia="fr-FR"/>
        </w:rPr>
      </w:pPr>
    </w:p>
    <w:p w14:paraId="52D6F138" w14:textId="77777777" w:rsidR="00921180" w:rsidRPr="00921180" w:rsidRDefault="00921180" w:rsidP="00921180">
      <w:pPr>
        <w:shd w:val="clear" w:color="auto" w:fill="FFFFFF"/>
        <w:spacing w:after="240" w:line="240" w:lineRule="auto"/>
        <w:contextualSpacing/>
        <w:jc w:val="center"/>
        <w:rPr>
          <w:rFonts w:eastAsia="Times New Roman" w:cstheme="minorHAnsi"/>
          <w:b/>
          <w:sz w:val="16"/>
          <w:szCs w:val="16"/>
          <w:lang w:eastAsia="fr-FR"/>
        </w:rPr>
      </w:pPr>
    </w:p>
    <w:p w14:paraId="1AF0C8CA" w14:textId="77777777" w:rsidR="005E5318" w:rsidRPr="00D00D45" w:rsidRDefault="005E5318" w:rsidP="00921180">
      <w:pPr>
        <w:shd w:val="clear" w:color="auto" w:fill="FFFFFF"/>
        <w:spacing w:after="0" w:line="240" w:lineRule="auto"/>
        <w:contextualSpacing/>
        <w:jc w:val="both"/>
        <w:rPr>
          <w:rFonts w:eastAsia="Times New Roman" w:cstheme="minorHAnsi"/>
          <w:sz w:val="20"/>
          <w:szCs w:val="20"/>
          <w:lang w:eastAsia="fr-FR"/>
        </w:rPr>
      </w:pPr>
      <w:r w:rsidRPr="00D00D45">
        <w:rPr>
          <w:rFonts w:eastAsia="Times New Roman" w:cstheme="minorHAnsi"/>
          <w:sz w:val="20"/>
          <w:szCs w:val="20"/>
          <w:lang w:eastAsia="fr-FR"/>
        </w:rPr>
        <w:t>Le Groupe EMITECH, laboratoire d'essais en environnement, ingénierie, formation et conception de bancs de tests est leader dans son domaine avec 59 millions d'Euros de chiffre d'affaires, 18 sites et 700 collaborateurs.</w:t>
      </w:r>
      <w:r w:rsidRPr="00D00D45">
        <w:rPr>
          <w:rFonts w:eastAsia="Times New Roman" w:cstheme="minorHAnsi"/>
          <w:sz w:val="20"/>
          <w:szCs w:val="20"/>
          <w:lang w:eastAsia="fr-FR"/>
        </w:rPr>
        <w:br/>
      </w:r>
      <w:r w:rsidRPr="00D00D45">
        <w:rPr>
          <w:rFonts w:eastAsia="Times New Roman" w:cstheme="minorHAnsi"/>
          <w:sz w:val="20"/>
          <w:szCs w:val="20"/>
          <w:lang w:eastAsia="fr-FR"/>
        </w:rPr>
        <w:br/>
        <w:t>Le Groupe, composé de plusieurs sociétés, accompagne les grands donneurs d'ordre et les PME de l'aéronautique, l'automobile, le militaire, le spatial, le ferroviaire, le médical, les télécoms dans le développement, la validation, la qualification et la certification de leurs produits (mécanique, vibratoire, climatique, radiofréquence, compatibilité électromagnétique, électrique, hydraulique...). Depuis plus de 30 ans, le Groupe EMITECH poursuit sa croissance grâce aux équipes qui le compose.</w:t>
      </w:r>
    </w:p>
    <w:p w14:paraId="22539FE3" w14:textId="77777777" w:rsidR="005E5318" w:rsidRPr="00D00D45" w:rsidRDefault="005E5318" w:rsidP="00921180">
      <w:pPr>
        <w:shd w:val="clear" w:color="auto" w:fill="FFFFFF"/>
        <w:spacing w:after="240" w:line="240" w:lineRule="auto"/>
        <w:contextualSpacing/>
        <w:jc w:val="both"/>
        <w:rPr>
          <w:rFonts w:eastAsia="Times New Roman" w:cstheme="minorHAnsi"/>
          <w:sz w:val="20"/>
          <w:szCs w:val="20"/>
          <w:lang w:eastAsia="fr-FR"/>
        </w:rPr>
      </w:pPr>
      <w:r w:rsidRPr="00D00D45">
        <w:rPr>
          <w:rFonts w:eastAsia="Times New Roman" w:cstheme="minorHAnsi"/>
          <w:sz w:val="20"/>
          <w:szCs w:val="20"/>
          <w:lang w:eastAsia="fr-FR"/>
        </w:rPr>
        <w:t>Vous avez du talent ? Vous souhaitez travaillez dans un esprit de convivialité et monter en compétences ? Nous avons un poste pour vous !</w:t>
      </w:r>
    </w:p>
    <w:p w14:paraId="7D298B46" w14:textId="77777777" w:rsidR="005E5318" w:rsidRPr="00D00D45" w:rsidRDefault="005E5318" w:rsidP="00921180">
      <w:pPr>
        <w:shd w:val="clear" w:color="auto" w:fill="FFFFFF"/>
        <w:spacing w:after="240" w:line="240" w:lineRule="auto"/>
        <w:contextualSpacing/>
        <w:jc w:val="both"/>
        <w:rPr>
          <w:rFonts w:eastAsia="Times New Roman" w:cstheme="minorHAnsi"/>
          <w:sz w:val="16"/>
          <w:szCs w:val="16"/>
          <w:lang w:eastAsia="fr-FR"/>
        </w:rPr>
      </w:pPr>
    </w:p>
    <w:p w14:paraId="3DD0E508" w14:textId="3B89D687" w:rsidR="005E5318" w:rsidRPr="007B1F67" w:rsidRDefault="005E5318" w:rsidP="00921180">
      <w:pPr>
        <w:pStyle w:val="NormalWeb"/>
        <w:shd w:val="clear" w:color="auto" w:fill="FFFFFF"/>
        <w:spacing w:before="0" w:beforeAutospacing="0" w:after="240" w:afterAutospacing="0"/>
        <w:contextualSpacing/>
        <w:jc w:val="both"/>
        <w:rPr>
          <w:rFonts w:asciiTheme="minorHAnsi" w:hAnsiTheme="minorHAnsi" w:cstheme="minorHAnsi"/>
          <w:b/>
          <w:bCs/>
          <w:sz w:val="20"/>
          <w:szCs w:val="20"/>
        </w:rPr>
      </w:pPr>
      <w:r w:rsidRPr="007B1F67">
        <w:rPr>
          <w:rFonts w:asciiTheme="minorHAnsi" w:hAnsiTheme="minorHAnsi" w:cstheme="minorHAnsi"/>
          <w:b/>
          <w:bCs/>
          <w:sz w:val="20"/>
          <w:szCs w:val="20"/>
        </w:rPr>
        <w:t>Dans le cadre d'une ouverture de poste, nous recrutons un Chargé d'essais</w:t>
      </w:r>
      <w:r w:rsidR="00D00D45" w:rsidRPr="007B1F67">
        <w:rPr>
          <w:rFonts w:asciiTheme="minorHAnsi" w:hAnsiTheme="minorHAnsi" w:cstheme="minorHAnsi"/>
          <w:b/>
          <w:bCs/>
          <w:sz w:val="20"/>
          <w:szCs w:val="20"/>
        </w:rPr>
        <w:t xml:space="preserve"> Compatibilité électromagnétique</w:t>
      </w:r>
      <w:r w:rsidRPr="007B1F67">
        <w:rPr>
          <w:rFonts w:asciiTheme="minorHAnsi" w:hAnsiTheme="minorHAnsi" w:cstheme="minorHAnsi"/>
          <w:b/>
          <w:bCs/>
          <w:sz w:val="20"/>
          <w:szCs w:val="20"/>
        </w:rPr>
        <w:t xml:space="preserve"> </w:t>
      </w:r>
      <w:r w:rsidR="00D00D45" w:rsidRPr="007B1F67">
        <w:rPr>
          <w:rFonts w:asciiTheme="minorHAnsi" w:hAnsiTheme="minorHAnsi" w:cstheme="minorHAnsi"/>
          <w:b/>
          <w:bCs/>
          <w:sz w:val="20"/>
          <w:szCs w:val="20"/>
        </w:rPr>
        <w:t>(</w:t>
      </w:r>
      <w:r w:rsidRPr="007B1F67">
        <w:rPr>
          <w:rFonts w:asciiTheme="minorHAnsi" w:hAnsiTheme="minorHAnsi" w:cstheme="minorHAnsi"/>
          <w:b/>
          <w:bCs/>
          <w:sz w:val="20"/>
          <w:szCs w:val="20"/>
        </w:rPr>
        <w:t>CEM</w:t>
      </w:r>
      <w:r w:rsidR="00D00D45" w:rsidRPr="007B1F67">
        <w:rPr>
          <w:rFonts w:asciiTheme="minorHAnsi" w:hAnsiTheme="minorHAnsi" w:cstheme="minorHAnsi"/>
          <w:b/>
          <w:bCs/>
          <w:sz w:val="20"/>
          <w:szCs w:val="20"/>
        </w:rPr>
        <w:t>)</w:t>
      </w:r>
      <w:r w:rsidRPr="007B1F67">
        <w:rPr>
          <w:rFonts w:asciiTheme="minorHAnsi" w:hAnsiTheme="minorHAnsi" w:cstheme="minorHAnsi"/>
          <w:b/>
          <w:bCs/>
          <w:sz w:val="20"/>
          <w:szCs w:val="20"/>
        </w:rPr>
        <w:t xml:space="preserve"> H/F en alternance pour notre site de </w:t>
      </w:r>
      <w:r w:rsidR="00D00D45" w:rsidRPr="007B1F67">
        <w:rPr>
          <w:rFonts w:asciiTheme="minorHAnsi" w:hAnsiTheme="minorHAnsi" w:cstheme="minorHAnsi"/>
          <w:b/>
          <w:bCs/>
          <w:sz w:val="20"/>
          <w:szCs w:val="20"/>
        </w:rPr>
        <w:t>Montigny-le-Bretonneux</w:t>
      </w:r>
      <w:r w:rsidRPr="007B1F67">
        <w:rPr>
          <w:rFonts w:asciiTheme="minorHAnsi" w:hAnsiTheme="minorHAnsi" w:cstheme="minorHAnsi"/>
          <w:b/>
          <w:bCs/>
          <w:sz w:val="20"/>
          <w:szCs w:val="20"/>
        </w:rPr>
        <w:t xml:space="preserve"> (</w:t>
      </w:r>
      <w:r w:rsidR="00D00D45" w:rsidRPr="007B1F67">
        <w:rPr>
          <w:rFonts w:asciiTheme="minorHAnsi" w:hAnsiTheme="minorHAnsi" w:cstheme="minorHAnsi"/>
          <w:b/>
          <w:bCs/>
          <w:sz w:val="20"/>
          <w:szCs w:val="20"/>
        </w:rPr>
        <w:t>78</w:t>
      </w:r>
      <w:r w:rsidRPr="007B1F67">
        <w:rPr>
          <w:rFonts w:asciiTheme="minorHAnsi" w:hAnsiTheme="minorHAnsi" w:cstheme="minorHAnsi"/>
          <w:b/>
          <w:bCs/>
          <w:sz w:val="20"/>
          <w:szCs w:val="20"/>
        </w:rPr>
        <w:t>).</w:t>
      </w:r>
    </w:p>
    <w:p w14:paraId="11EF2D44" w14:textId="77777777" w:rsidR="00921180" w:rsidRPr="00D00D45" w:rsidRDefault="00921180" w:rsidP="00921180">
      <w:pPr>
        <w:pStyle w:val="NormalWeb"/>
        <w:shd w:val="clear" w:color="auto" w:fill="FFFFFF"/>
        <w:spacing w:before="0" w:beforeAutospacing="0" w:after="240" w:afterAutospacing="0"/>
        <w:contextualSpacing/>
        <w:jc w:val="both"/>
        <w:rPr>
          <w:rFonts w:asciiTheme="minorHAnsi" w:hAnsiTheme="minorHAnsi" w:cstheme="minorHAnsi"/>
          <w:sz w:val="20"/>
          <w:szCs w:val="20"/>
        </w:rPr>
      </w:pPr>
    </w:p>
    <w:p w14:paraId="1FA83683" w14:textId="77777777" w:rsidR="005E5318" w:rsidRPr="00D00D45" w:rsidRDefault="00921180" w:rsidP="00921180">
      <w:pPr>
        <w:pStyle w:val="NormalWeb"/>
        <w:shd w:val="clear" w:color="auto" w:fill="FFFFFF"/>
        <w:spacing w:before="0" w:beforeAutospacing="0" w:after="240" w:afterAutospacing="0"/>
        <w:contextualSpacing/>
        <w:jc w:val="both"/>
        <w:rPr>
          <w:rFonts w:asciiTheme="minorHAnsi" w:hAnsiTheme="minorHAnsi" w:cstheme="minorHAnsi"/>
          <w:sz w:val="20"/>
          <w:szCs w:val="20"/>
        </w:rPr>
      </w:pPr>
      <w:r w:rsidRPr="00D00D45">
        <w:rPr>
          <w:rFonts w:asciiTheme="minorHAnsi" w:hAnsiTheme="minorHAnsi" w:cstheme="minorHAnsi"/>
          <w:sz w:val="20"/>
          <w:szCs w:val="20"/>
        </w:rPr>
        <w:t>Rattaché a</w:t>
      </w:r>
      <w:r w:rsidR="005E5318" w:rsidRPr="00D00D45">
        <w:rPr>
          <w:rFonts w:asciiTheme="minorHAnsi" w:hAnsiTheme="minorHAnsi" w:cstheme="minorHAnsi"/>
          <w:sz w:val="20"/>
          <w:szCs w:val="20"/>
        </w:rPr>
        <w:t>u Responsable de Laboratoire, vos missions consisteront à :</w:t>
      </w:r>
    </w:p>
    <w:p w14:paraId="13400AE5" w14:textId="77777777" w:rsidR="00921180" w:rsidRPr="00D00D45" w:rsidRDefault="00921180" w:rsidP="00921180">
      <w:pPr>
        <w:pStyle w:val="NormalWeb"/>
        <w:shd w:val="clear" w:color="auto" w:fill="FFFFFF"/>
        <w:spacing w:before="0" w:beforeAutospacing="0" w:after="240" w:afterAutospacing="0"/>
        <w:contextualSpacing/>
        <w:jc w:val="both"/>
        <w:rPr>
          <w:rFonts w:asciiTheme="minorHAnsi" w:hAnsiTheme="minorHAnsi" w:cstheme="minorHAnsi"/>
          <w:sz w:val="20"/>
          <w:szCs w:val="20"/>
        </w:rPr>
      </w:pPr>
    </w:p>
    <w:p w14:paraId="453775EB" w14:textId="77777777" w:rsidR="00D00D45" w:rsidRPr="00D00D45" w:rsidRDefault="00D00D45" w:rsidP="00D00D45">
      <w:pPr>
        <w:pStyle w:val="NormalWeb"/>
        <w:numPr>
          <w:ilvl w:val="0"/>
          <w:numId w:val="2"/>
        </w:numPr>
        <w:shd w:val="clear" w:color="auto" w:fill="FFFFFF"/>
        <w:spacing w:before="0" w:beforeAutospacing="0" w:after="240" w:afterAutospacing="0"/>
        <w:contextualSpacing/>
        <w:jc w:val="both"/>
        <w:rPr>
          <w:rFonts w:asciiTheme="minorHAnsi" w:hAnsiTheme="minorHAnsi" w:cstheme="minorHAnsi"/>
          <w:sz w:val="20"/>
          <w:szCs w:val="20"/>
        </w:rPr>
      </w:pPr>
      <w:r w:rsidRPr="00D00D45">
        <w:rPr>
          <w:rFonts w:asciiTheme="minorHAnsi" w:hAnsiTheme="minorHAnsi" w:cstheme="minorHAnsi"/>
          <w:sz w:val="20"/>
          <w:szCs w:val="20"/>
        </w:rPr>
        <w:t>Lire, comprendre et analyser le cahier des charges clients,</w:t>
      </w:r>
    </w:p>
    <w:p w14:paraId="7BB3A504" w14:textId="77777777" w:rsidR="00D00D45" w:rsidRPr="00D00D45" w:rsidRDefault="00D00D45" w:rsidP="00D00D45">
      <w:pPr>
        <w:pStyle w:val="NormalWeb"/>
        <w:numPr>
          <w:ilvl w:val="0"/>
          <w:numId w:val="2"/>
        </w:numPr>
        <w:shd w:val="clear" w:color="auto" w:fill="FFFFFF"/>
        <w:spacing w:before="0" w:beforeAutospacing="0" w:after="240" w:afterAutospacing="0"/>
        <w:contextualSpacing/>
        <w:jc w:val="both"/>
        <w:rPr>
          <w:rFonts w:asciiTheme="minorHAnsi" w:hAnsiTheme="minorHAnsi" w:cstheme="minorHAnsi"/>
          <w:sz w:val="20"/>
          <w:szCs w:val="20"/>
        </w:rPr>
      </w:pPr>
      <w:r w:rsidRPr="00D00D45">
        <w:rPr>
          <w:rFonts w:asciiTheme="minorHAnsi" w:hAnsiTheme="minorHAnsi" w:cstheme="minorHAnsi"/>
          <w:sz w:val="20"/>
          <w:szCs w:val="20"/>
        </w:rPr>
        <w:t>Préparer et instrumenter l’équipement client avec le matériel nécessaire pour réaliser l’essai avec le soutien du Responsable du laboratoire,</w:t>
      </w:r>
    </w:p>
    <w:p w14:paraId="4C1809E7" w14:textId="5ECC2FD0" w:rsidR="00D00D45" w:rsidRPr="00D00D45" w:rsidRDefault="00D00D45" w:rsidP="00D00D45">
      <w:pPr>
        <w:pStyle w:val="NormalWeb"/>
        <w:numPr>
          <w:ilvl w:val="0"/>
          <w:numId w:val="2"/>
        </w:numPr>
        <w:shd w:val="clear" w:color="auto" w:fill="FFFFFF"/>
        <w:spacing w:before="0" w:beforeAutospacing="0" w:after="240" w:afterAutospacing="0"/>
        <w:contextualSpacing/>
        <w:jc w:val="both"/>
        <w:rPr>
          <w:rFonts w:asciiTheme="minorHAnsi" w:hAnsiTheme="minorHAnsi" w:cstheme="minorHAnsi"/>
          <w:sz w:val="20"/>
          <w:szCs w:val="20"/>
        </w:rPr>
      </w:pPr>
      <w:r w:rsidRPr="00D00D45">
        <w:rPr>
          <w:rFonts w:asciiTheme="minorHAnsi" w:hAnsiTheme="minorHAnsi" w:cstheme="minorHAnsi"/>
          <w:sz w:val="20"/>
          <w:szCs w:val="20"/>
        </w:rPr>
        <w:t>Assister les chargés d’essais lors de la réalisation</w:t>
      </w:r>
      <w:r w:rsidRPr="00D00D45">
        <w:rPr>
          <w:rFonts w:asciiTheme="minorHAnsi" w:hAnsiTheme="minorHAnsi" w:cstheme="minorHAnsi"/>
          <w:sz w:val="20"/>
          <w:szCs w:val="20"/>
        </w:rPr>
        <w:t xml:space="preserve"> les essais conformément aux documents contractuels et à la demande du client dans le respect des procédures qualité et des délais prévus en suivant les directives du responsable de laboratoire ou du responsable d’entité technique,</w:t>
      </w:r>
    </w:p>
    <w:p w14:paraId="3D7BFA4B" w14:textId="77777777" w:rsidR="00D00D45" w:rsidRPr="00D00D45" w:rsidRDefault="00D00D45" w:rsidP="00D00D45">
      <w:pPr>
        <w:pStyle w:val="NormalWeb"/>
        <w:numPr>
          <w:ilvl w:val="0"/>
          <w:numId w:val="2"/>
        </w:numPr>
        <w:shd w:val="clear" w:color="auto" w:fill="FFFFFF"/>
        <w:spacing w:before="0" w:beforeAutospacing="0" w:after="240" w:afterAutospacing="0"/>
        <w:contextualSpacing/>
        <w:jc w:val="both"/>
        <w:rPr>
          <w:rFonts w:asciiTheme="minorHAnsi" w:hAnsiTheme="minorHAnsi" w:cstheme="minorHAnsi"/>
          <w:sz w:val="20"/>
          <w:szCs w:val="20"/>
        </w:rPr>
      </w:pPr>
      <w:r w:rsidRPr="00D00D45">
        <w:rPr>
          <w:rFonts w:asciiTheme="minorHAnsi" w:hAnsiTheme="minorHAnsi" w:cstheme="minorHAnsi"/>
          <w:sz w:val="20"/>
          <w:szCs w:val="20"/>
        </w:rPr>
        <w:t>Rédiger les rapports d’essais et les transmettre à l’Assistante administrative ou Assistante gestion administrative,</w:t>
      </w:r>
    </w:p>
    <w:p w14:paraId="583DE2B7" w14:textId="77777777" w:rsidR="00D00D45" w:rsidRPr="00D00D45" w:rsidRDefault="00D00D45" w:rsidP="00D00D45">
      <w:pPr>
        <w:pStyle w:val="NormalWeb"/>
        <w:numPr>
          <w:ilvl w:val="0"/>
          <w:numId w:val="2"/>
        </w:numPr>
        <w:shd w:val="clear" w:color="auto" w:fill="FFFFFF"/>
        <w:spacing w:before="0" w:beforeAutospacing="0" w:after="240" w:afterAutospacing="0"/>
        <w:contextualSpacing/>
        <w:jc w:val="both"/>
        <w:rPr>
          <w:rFonts w:asciiTheme="minorHAnsi" w:hAnsiTheme="minorHAnsi" w:cstheme="minorHAnsi"/>
          <w:sz w:val="20"/>
          <w:szCs w:val="20"/>
        </w:rPr>
      </w:pPr>
      <w:r w:rsidRPr="00D00D45">
        <w:rPr>
          <w:rFonts w:asciiTheme="minorHAnsi" w:hAnsiTheme="minorHAnsi" w:cstheme="minorHAnsi"/>
          <w:sz w:val="20"/>
          <w:szCs w:val="20"/>
        </w:rPr>
        <w:t>Assurer le rangement de son poste de travail, des matériels ou outils utilisés et du matériels clients testés,</w:t>
      </w:r>
    </w:p>
    <w:p w14:paraId="592F6DA8" w14:textId="77777777" w:rsidR="00D00D45" w:rsidRPr="00D00D45" w:rsidRDefault="00D00D45" w:rsidP="00D00D45">
      <w:pPr>
        <w:pStyle w:val="NormalWeb"/>
        <w:numPr>
          <w:ilvl w:val="0"/>
          <w:numId w:val="2"/>
        </w:numPr>
        <w:shd w:val="clear" w:color="auto" w:fill="FFFFFF"/>
        <w:spacing w:before="0" w:beforeAutospacing="0" w:after="240" w:afterAutospacing="0"/>
        <w:contextualSpacing/>
        <w:jc w:val="both"/>
        <w:rPr>
          <w:rFonts w:asciiTheme="minorHAnsi" w:hAnsiTheme="minorHAnsi" w:cstheme="minorHAnsi"/>
          <w:sz w:val="20"/>
          <w:szCs w:val="20"/>
        </w:rPr>
      </w:pPr>
      <w:r w:rsidRPr="00D00D45">
        <w:rPr>
          <w:rFonts w:asciiTheme="minorHAnsi" w:hAnsiTheme="minorHAnsi" w:cstheme="minorHAnsi"/>
          <w:sz w:val="20"/>
          <w:szCs w:val="20"/>
        </w:rPr>
        <w:t>Préparer le retour des matériels confiées par le client.</w:t>
      </w:r>
    </w:p>
    <w:p w14:paraId="50C11DEB" w14:textId="77777777" w:rsidR="005E5318" w:rsidRPr="00D00D45" w:rsidRDefault="005E5318" w:rsidP="00921180">
      <w:pPr>
        <w:pStyle w:val="NormalWeb"/>
        <w:shd w:val="clear" w:color="auto" w:fill="FFFFFF"/>
        <w:spacing w:before="0" w:beforeAutospacing="0" w:after="240" w:afterAutospacing="0"/>
        <w:ind w:left="720"/>
        <w:contextualSpacing/>
        <w:jc w:val="both"/>
        <w:rPr>
          <w:rFonts w:asciiTheme="minorHAnsi" w:hAnsiTheme="minorHAnsi" w:cstheme="minorHAnsi"/>
          <w:sz w:val="16"/>
          <w:szCs w:val="16"/>
        </w:rPr>
      </w:pPr>
    </w:p>
    <w:p w14:paraId="1BA593FE" w14:textId="78BED00C" w:rsidR="005E5318" w:rsidRPr="00D00D45" w:rsidRDefault="00D00D45" w:rsidP="00921180">
      <w:pPr>
        <w:shd w:val="clear" w:color="auto" w:fill="FFFFFF"/>
        <w:spacing w:after="240" w:line="240" w:lineRule="auto"/>
        <w:contextualSpacing/>
        <w:jc w:val="both"/>
        <w:rPr>
          <w:rFonts w:eastAsia="Times New Roman" w:cstheme="minorHAnsi"/>
          <w:sz w:val="20"/>
          <w:szCs w:val="20"/>
          <w:lang w:eastAsia="fr-FR"/>
        </w:rPr>
      </w:pPr>
      <w:bookmarkStart w:id="0" w:name="_Hlk216800373"/>
      <w:r w:rsidRPr="00D00D45">
        <w:rPr>
          <w:rFonts w:eastAsia="Times New Roman" w:cstheme="minorHAnsi"/>
          <w:sz w:val="20"/>
          <w:szCs w:val="20"/>
          <w:lang w:eastAsia="fr-FR"/>
        </w:rPr>
        <w:t xml:space="preserve">Vous préparez un </w:t>
      </w:r>
      <w:bookmarkEnd w:id="0"/>
      <w:r w:rsidRPr="00D00D45">
        <w:rPr>
          <w:rFonts w:eastAsia="Times New Roman" w:cstheme="minorHAnsi"/>
          <w:sz w:val="20"/>
          <w:szCs w:val="20"/>
          <w:lang w:eastAsia="fr-FR"/>
        </w:rPr>
        <w:t>BUT GEII, BUT Mesures Physiques, ou une Licence pro MRH, vous avez idéalement une spécialisation en Hyperfréquences/Radio et connaissance de la CEM</w:t>
      </w:r>
      <w:r w:rsidRPr="00D00D45">
        <w:rPr>
          <w:rFonts w:eastAsia="Times New Roman" w:cstheme="minorHAnsi"/>
          <w:sz w:val="20"/>
          <w:szCs w:val="20"/>
          <w:lang w:eastAsia="fr-FR"/>
        </w:rPr>
        <w:t xml:space="preserve">, </w:t>
      </w:r>
      <w:r w:rsidR="005E5318" w:rsidRPr="00D00D45">
        <w:rPr>
          <w:rFonts w:eastAsia="Times New Roman" w:cstheme="minorHAnsi"/>
          <w:sz w:val="20"/>
          <w:szCs w:val="20"/>
          <w:lang w:eastAsia="fr-FR"/>
        </w:rPr>
        <w:t>vous êtes organisé, aimez le travail en équipe et avez un bon relationnel.</w:t>
      </w:r>
    </w:p>
    <w:p w14:paraId="3A2B4606" w14:textId="77777777" w:rsidR="00921180" w:rsidRPr="00D00D45" w:rsidRDefault="00921180" w:rsidP="00921180">
      <w:pPr>
        <w:shd w:val="clear" w:color="auto" w:fill="FFFFFF"/>
        <w:spacing w:after="240" w:line="240" w:lineRule="auto"/>
        <w:contextualSpacing/>
        <w:jc w:val="both"/>
        <w:rPr>
          <w:rFonts w:eastAsia="Times New Roman" w:cstheme="minorHAnsi"/>
          <w:sz w:val="20"/>
          <w:szCs w:val="20"/>
          <w:lang w:eastAsia="fr-FR"/>
        </w:rPr>
      </w:pPr>
    </w:p>
    <w:p w14:paraId="292A2A59" w14:textId="77777777" w:rsidR="00921180" w:rsidRPr="00D00D45" w:rsidRDefault="005E5318" w:rsidP="00921180">
      <w:pPr>
        <w:shd w:val="clear" w:color="auto" w:fill="FFFFFF"/>
        <w:spacing w:after="240" w:line="240" w:lineRule="auto"/>
        <w:contextualSpacing/>
        <w:jc w:val="both"/>
        <w:rPr>
          <w:rFonts w:eastAsia="Times New Roman" w:cstheme="minorHAnsi"/>
          <w:sz w:val="20"/>
          <w:szCs w:val="20"/>
          <w:lang w:eastAsia="fr-FR"/>
        </w:rPr>
      </w:pPr>
      <w:r w:rsidRPr="00D00D45">
        <w:rPr>
          <w:rFonts w:eastAsia="Times New Roman" w:cstheme="minorHAnsi"/>
          <w:sz w:val="20"/>
          <w:szCs w:val="20"/>
          <w:lang w:eastAsia="fr-FR"/>
        </w:rPr>
        <w:t xml:space="preserve">Une maîtrise du Pack Office et de l'anglais technique lu et écrit est </w:t>
      </w:r>
      <w:r w:rsidR="00921180" w:rsidRPr="00D00D45">
        <w:rPr>
          <w:rFonts w:eastAsia="Times New Roman" w:cstheme="minorHAnsi"/>
          <w:sz w:val="20"/>
          <w:szCs w:val="20"/>
          <w:lang w:eastAsia="fr-FR"/>
        </w:rPr>
        <w:t>appréciée</w:t>
      </w:r>
      <w:r w:rsidRPr="00D00D45">
        <w:rPr>
          <w:rFonts w:eastAsia="Times New Roman" w:cstheme="minorHAnsi"/>
          <w:sz w:val="20"/>
          <w:szCs w:val="20"/>
          <w:lang w:eastAsia="fr-FR"/>
        </w:rPr>
        <w:t xml:space="preserve">. </w:t>
      </w:r>
    </w:p>
    <w:p w14:paraId="51A76DD3" w14:textId="77777777" w:rsidR="00921180" w:rsidRDefault="00921180" w:rsidP="00921180">
      <w:pPr>
        <w:shd w:val="clear" w:color="auto" w:fill="FFFFFF"/>
        <w:spacing w:after="240" w:line="240" w:lineRule="auto"/>
        <w:contextualSpacing/>
        <w:jc w:val="both"/>
        <w:rPr>
          <w:rFonts w:eastAsia="Times New Roman" w:cstheme="minorHAnsi"/>
          <w:sz w:val="20"/>
          <w:szCs w:val="20"/>
          <w:lang w:eastAsia="fr-FR"/>
        </w:rPr>
      </w:pPr>
    </w:p>
    <w:p w14:paraId="1F2D1B29" w14:textId="77777777" w:rsidR="00921180" w:rsidRPr="00921180" w:rsidRDefault="00921180" w:rsidP="00921180">
      <w:pPr>
        <w:shd w:val="clear" w:color="auto" w:fill="FFFFFF"/>
        <w:spacing w:after="240" w:line="240" w:lineRule="auto"/>
        <w:contextualSpacing/>
        <w:jc w:val="both"/>
        <w:rPr>
          <w:rFonts w:eastAsia="Times New Roman" w:cstheme="minorHAnsi"/>
          <w:sz w:val="20"/>
          <w:szCs w:val="20"/>
          <w:lang w:eastAsia="fr-FR"/>
        </w:rPr>
      </w:pPr>
    </w:p>
    <w:p w14:paraId="2077AFC4" w14:textId="77777777" w:rsidR="00921180" w:rsidRDefault="00921180" w:rsidP="00921180">
      <w:pPr>
        <w:shd w:val="clear" w:color="auto" w:fill="FFFFFF"/>
        <w:spacing w:after="0" w:line="240" w:lineRule="auto"/>
        <w:contextualSpacing/>
        <w:jc w:val="both"/>
        <w:rPr>
          <w:rFonts w:eastAsia="Times New Roman" w:cs="Times New Roman"/>
          <w:sz w:val="20"/>
          <w:szCs w:val="20"/>
          <w:lang w:eastAsia="fr-FR"/>
        </w:rPr>
      </w:pPr>
      <w:bookmarkStart w:id="1" w:name="_Hlk216800112"/>
      <w:r w:rsidRPr="00921180">
        <w:rPr>
          <w:rFonts w:eastAsia="Times New Roman" w:cs="Times New Roman"/>
          <w:sz w:val="20"/>
          <w:szCs w:val="20"/>
          <w:lang w:eastAsia="fr-FR"/>
        </w:rPr>
        <w:t>« </w:t>
      </w:r>
      <w:r w:rsidRPr="00921180">
        <w:rPr>
          <w:rFonts w:eastAsia="Times New Roman" w:cs="Times New Roman"/>
          <w:b/>
          <w:bCs/>
          <w:sz w:val="20"/>
          <w:szCs w:val="20"/>
          <w:lang w:eastAsia="fr-FR"/>
        </w:rPr>
        <w:t>Car nous considérons que nos collaborateurs font la force d’EMITECH, nous mettons tout en œuvre pour les fidéliser et les motiver en proposant une rémunération attractive, une évolution professionnelle et de nombreux avantages</w:t>
      </w:r>
      <w:r w:rsidRPr="00921180">
        <w:rPr>
          <w:rFonts w:eastAsia="Times New Roman" w:cs="Times New Roman"/>
          <w:sz w:val="20"/>
          <w:szCs w:val="20"/>
          <w:lang w:eastAsia="fr-FR"/>
        </w:rPr>
        <w:t> » :</w:t>
      </w:r>
    </w:p>
    <w:p w14:paraId="2A9EAAB3" w14:textId="77777777" w:rsidR="00921180" w:rsidRPr="00921180" w:rsidRDefault="00921180" w:rsidP="00921180">
      <w:pPr>
        <w:shd w:val="clear" w:color="auto" w:fill="FFFFFF"/>
        <w:spacing w:after="0" w:line="240" w:lineRule="auto"/>
        <w:contextualSpacing/>
        <w:jc w:val="both"/>
        <w:rPr>
          <w:rFonts w:eastAsia="Times New Roman" w:cs="Times New Roman"/>
          <w:sz w:val="20"/>
          <w:szCs w:val="20"/>
          <w:lang w:eastAsia="fr-FR"/>
        </w:rPr>
      </w:pPr>
    </w:p>
    <w:p w14:paraId="24076D38" w14:textId="77777777" w:rsidR="00921180" w:rsidRPr="00921180" w:rsidRDefault="00921180" w:rsidP="00921180">
      <w:pPr>
        <w:shd w:val="clear" w:color="auto" w:fill="FFFFFF"/>
        <w:spacing w:after="0" w:line="240" w:lineRule="auto"/>
        <w:contextualSpacing/>
        <w:jc w:val="both"/>
        <w:rPr>
          <w:rFonts w:eastAsia="Times New Roman" w:cs="Times New Roman"/>
          <w:sz w:val="20"/>
          <w:szCs w:val="20"/>
          <w:lang w:eastAsia="fr-FR"/>
        </w:rPr>
      </w:pPr>
      <w:r w:rsidRPr="00921180">
        <w:rPr>
          <w:rFonts w:eastAsia="Times New Roman" w:cs="Times New Roman"/>
          <w:b/>
          <w:bCs/>
          <w:sz w:val="20"/>
          <w:szCs w:val="20"/>
          <w:u w:val="single"/>
          <w:lang w:eastAsia="fr-FR"/>
        </w:rPr>
        <w:t>Conditions de travail</w:t>
      </w:r>
      <w:r w:rsidRPr="00921180">
        <w:rPr>
          <w:rFonts w:eastAsia="Times New Roman" w:cs="Times New Roman"/>
          <w:sz w:val="20"/>
          <w:szCs w:val="20"/>
          <w:lang w:eastAsia="fr-FR"/>
        </w:rPr>
        <w:t> : un parcours d’intégration structuré (</w:t>
      </w:r>
      <w:proofErr w:type="spellStart"/>
      <w:r w:rsidRPr="00921180">
        <w:rPr>
          <w:rFonts w:eastAsia="Times New Roman" w:cs="Times New Roman"/>
          <w:sz w:val="20"/>
          <w:szCs w:val="20"/>
          <w:lang w:eastAsia="fr-FR"/>
        </w:rPr>
        <w:t>Onboarding</w:t>
      </w:r>
      <w:proofErr w:type="spellEnd"/>
      <w:r w:rsidRPr="00921180">
        <w:rPr>
          <w:rFonts w:eastAsia="Times New Roman" w:cs="Times New Roman"/>
          <w:sz w:val="20"/>
          <w:szCs w:val="20"/>
          <w:lang w:eastAsia="fr-FR"/>
        </w:rPr>
        <w:t>), horaires flexibles, télétravail, banque d’heures pour les heures réalisées au-delà de 35h, jours de congé d’ancienneté,</w:t>
      </w:r>
    </w:p>
    <w:p w14:paraId="4BF5CF2A" w14:textId="77777777" w:rsidR="00921180" w:rsidRPr="00921180" w:rsidRDefault="00921180" w:rsidP="00921180">
      <w:pPr>
        <w:shd w:val="clear" w:color="auto" w:fill="FFFFFF"/>
        <w:spacing w:after="0" w:line="240" w:lineRule="auto"/>
        <w:contextualSpacing/>
        <w:jc w:val="both"/>
        <w:rPr>
          <w:rFonts w:eastAsia="Times New Roman" w:cs="Times New Roman"/>
          <w:sz w:val="20"/>
          <w:szCs w:val="20"/>
          <w:lang w:eastAsia="fr-FR"/>
        </w:rPr>
      </w:pPr>
      <w:r w:rsidRPr="00921180">
        <w:rPr>
          <w:rFonts w:eastAsia="Times New Roman" w:cs="Times New Roman"/>
          <w:b/>
          <w:bCs/>
          <w:sz w:val="20"/>
          <w:szCs w:val="20"/>
          <w:u w:val="single"/>
          <w:lang w:eastAsia="fr-FR"/>
        </w:rPr>
        <w:t>Convivialité &amp; esprit familial </w:t>
      </w:r>
      <w:r w:rsidRPr="00921180">
        <w:rPr>
          <w:rFonts w:eastAsia="Times New Roman" w:cs="Times New Roman"/>
          <w:sz w:val="20"/>
          <w:szCs w:val="20"/>
          <w:u w:val="single"/>
          <w:lang w:eastAsia="fr-FR"/>
        </w:rPr>
        <w:t>:</w:t>
      </w:r>
      <w:r w:rsidRPr="00921180">
        <w:rPr>
          <w:rFonts w:eastAsia="Times New Roman" w:cs="Times New Roman"/>
          <w:b/>
          <w:bCs/>
          <w:sz w:val="20"/>
          <w:szCs w:val="20"/>
          <w:lang w:eastAsia="fr-FR"/>
        </w:rPr>
        <w:t> </w:t>
      </w:r>
      <w:r w:rsidRPr="00921180">
        <w:rPr>
          <w:rFonts w:eastAsia="Times New Roman" w:cs="Times New Roman"/>
          <w:sz w:val="20"/>
          <w:szCs w:val="20"/>
          <w:lang w:eastAsia="fr-FR"/>
        </w:rPr>
        <w:t>découverte du métier de vos collègues, challenges entre collègues, évènements découvertes pour les familles, barbecues, repas noël,</w:t>
      </w:r>
      <w:r>
        <w:rPr>
          <w:rFonts w:eastAsia="Times New Roman" w:cs="Times New Roman"/>
          <w:sz w:val="20"/>
          <w:szCs w:val="20"/>
          <w:lang w:eastAsia="fr-FR"/>
        </w:rPr>
        <w:t xml:space="preserve"> </w:t>
      </w:r>
      <w:r w:rsidRPr="00921180">
        <w:rPr>
          <w:rFonts w:eastAsia="Times New Roman" w:cs="Times New Roman"/>
          <w:sz w:val="20"/>
          <w:szCs w:val="20"/>
          <w:lang w:eastAsia="fr-FR"/>
        </w:rPr>
        <w:t>…</w:t>
      </w:r>
    </w:p>
    <w:p w14:paraId="30196596" w14:textId="77777777" w:rsidR="00921180" w:rsidRPr="00921180" w:rsidRDefault="00921180" w:rsidP="00921180">
      <w:pPr>
        <w:shd w:val="clear" w:color="auto" w:fill="FFFFFF"/>
        <w:spacing w:after="0" w:line="240" w:lineRule="auto"/>
        <w:contextualSpacing/>
        <w:jc w:val="both"/>
        <w:rPr>
          <w:rFonts w:eastAsia="Times New Roman" w:cs="Times New Roman"/>
          <w:sz w:val="20"/>
          <w:szCs w:val="20"/>
          <w:lang w:eastAsia="fr-FR"/>
        </w:rPr>
      </w:pPr>
      <w:r w:rsidRPr="00921180">
        <w:rPr>
          <w:rFonts w:eastAsia="Times New Roman" w:cs="Times New Roman"/>
          <w:b/>
          <w:bCs/>
          <w:sz w:val="20"/>
          <w:szCs w:val="20"/>
          <w:u w:val="single"/>
          <w:lang w:eastAsia="fr-FR"/>
        </w:rPr>
        <w:t>Santé</w:t>
      </w:r>
      <w:r w:rsidRPr="00921180">
        <w:rPr>
          <w:rFonts w:eastAsia="Times New Roman" w:cs="Times New Roman"/>
          <w:b/>
          <w:bCs/>
          <w:sz w:val="20"/>
          <w:szCs w:val="20"/>
          <w:lang w:eastAsia="fr-FR"/>
        </w:rPr>
        <w:t> </w:t>
      </w:r>
      <w:r w:rsidRPr="00921180">
        <w:rPr>
          <w:rFonts w:eastAsia="Times New Roman" w:cs="Times New Roman"/>
          <w:sz w:val="20"/>
          <w:szCs w:val="20"/>
          <w:lang w:eastAsia="fr-FR"/>
        </w:rPr>
        <w:t>: Mutuelle santé avantageuse pour vous et votre famille, une sur-complémentaire facultative pour profiter d’une couverture santé optimale,</w:t>
      </w:r>
    </w:p>
    <w:p w14:paraId="595AF179" w14:textId="77777777" w:rsidR="00921180" w:rsidRPr="00921180" w:rsidRDefault="00921180" w:rsidP="00921180">
      <w:pPr>
        <w:shd w:val="clear" w:color="auto" w:fill="FFFFFF"/>
        <w:spacing w:after="0" w:line="240" w:lineRule="auto"/>
        <w:contextualSpacing/>
        <w:jc w:val="both"/>
        <w:rPr>
          <w:rFonts w:eastAsia="Times New Roman" w:cs="Times New Roman"/>
          <w:sz w:val="20"/>
          <w:szCs w:val="20"/>
          <w:lang w:eastAsia="fr-FR"/>
        </w:rPr>
      </w:pPr>
      <w:r w:rsidRPr="00921180">
        <w:rPr>
          <w:rFonts w:eastAsia="Times New Roman" w:cs="Times New Roman"/>
          <w:b/>
          <w:bCs/>
          <w:sz w:val="20"/>
          <w:szCs w:val="20"/>
          <w:u w:val="single"/>
          <w:lang w:eastAsia="fr-FR"/>
        </w:rPr>
        <w:t>Primes</w:t>
      </w:r>
      <w:r w:rsidRPr="00921180">
        <w:rPr>
          <w:rFonts w:eastAsia="Times New Roman" w:cs="Times New Roman"/>
          <w:b/>
          <w:bCs/>
          <w:sz w:val="20"/>
          <w:szCs w:val="20"/>
          <w:lang w:eastAsia="fr-FR"/>
        </w:rPr>
        <w:t> </w:t>
      </w:r>
      <w:r w:rsidRPr="00921180">
        <w:rPr>
          <w:rFonts w:eastAsia="Times New Roman" w:cs="Times New Roman"/>
          <w:sz w:val="20"/>
          <w:szCs w:val="20"/>
          <w:lang w:eastAsia="fr-FR"/>
        </w:rPr>
        <w:t>: prime d’intéressement aux résultats (tous nos salariés participent activement au développement de l’entreprise), prime cooptation (nos salariés sont nos meilleurs ambassadeurs pour aider au recrutement de nos futurs salariés), prime ancienneté,</w:t>
      </w:r>
    </w:p>
    <w:p w14:paraId="10EEA1D3" w14:textId="77777777" w:rsidR="00921180" w:rsidRPr="00921180" w:rsidRDefault="00921180" w:rsidP="00921180">
      <w:pPr>
        <w:shd w:val="clear" w:color="auto" w:fill="FFFFFF"/>
        <w:spacing w:after="0" w:line="240" w:lineRule="auto"/>
        <w:contextualSpacing/>
        <w:jc w:val="both"/>
        <w:rPr>
          <w:rFonts w:eastAsia="Times New Roman" w:cs="Times New Roman"/>
          <w:sz w:val="20"/>
          <w:szCs w:val="20"/>
          <w:lang w:eastAsia="fr-FR"/>
        </w:rPr>
      </w:pPr>
      <w:r w:rsidRPr="00921180">
        <w:rPr>
          <w:rFonts w:eastAsia="Times New Roman" w:cs="Times New Roman"/>
          <w:b/>
          <w:bCs/>
          <w:sz w:val="20"/>
          <w:szCs w:val="20"/>
          <w:u w:val="single"/>
          <w:lang w:eastAsia="fr-FR"/>
        </w:rPr>
        <w:t>Repas </w:t>
      </w:r>
      <w:r w:rsidRPr="00921180">
        <w:rPr>
          <w:rFonts w:eastAsia="Times New Roman" w:cs="Times New Roman"/>
          <w:sz w:val="20"/>
          <w:szCs w:val="20"/>
          <w:u w:val="single"/>
          <w:lang w:eastAsia="fr-FR"/>
        </w:rPr>
        <w:t>: </w:t>
      </w:r>
      <w:r w:rsidRPr="00921180">
        <w:rPr>
          <w:rFonts w:eastAsia="Times New Roman" w:cs="Times New Roman"/>
          <w:sz w:val="20"/>
          <w:szCs w:val="20"/>
          <w:lang w:eastAsia="fr-FR"/>
        </w:rPr>
        <w:t>Titre restaurant d’une valeur de 11,50€ avec une prise en charge employeur à hauteur de 60%,</w:t>
      </w:r>
    </w:p>
    <w:p w14:paraId="2DC2E096" w14:textId="77777777" w:rsidR="00921180" w:rsidRPr="00921180" w:rsidRDefault="00921180" w:rsidP="00921180">
      <w:pPr>
        <w:shd w:val="clear" w:color="auto" w:fill="FFFFFF"/>
        <w:spacing w:after="0" w:line="240" w:lineRule="auto"/>
        <w:contextualSpacing/>
        <w:jc w:val="both"/>
        <w:rPr>
          <w:rFonts w:eastAsia="Times New Roman" w:cs="Times New Roman"/>
          <w:sz w:val="20"/>
          <w:szCs w:val="20"/>
          <w:lang w:eastAsia="fr-FR"/>
        </w:rPr>
      </w:pPr>
      <w:r w:rsidRPr="00921180">
        <w:rPr>
          <w:rFonts w:eastAsia="Times New Roman" w:cs="Times New Roman"/>
          <w:b/>
          <w:bCs/>
          <w:sz w:val="20"/>
          <w:szCs w:val="20"/>
          <w:u w:val="single"/>
          <w:lang w:eastAsia="fr-FR"/>
        </w:rPr>
        <w:t>Epargne</w:t>
      </w:r>
      <w:r w:rsidRPr="00921180">
        <w:rPr>
          <w:rFonts w:eastAsia="Times New Roman" w:cs="Times New Roman"/>
          <w:b/>
          <w:bCs/>
          <w:sz w:val="20"/>
          <w:szCs w:val="20"/>
          <w:lang w:eastAsia="fr-FR"/>
        </w:rPr>
        <w:t> </w:t>
      </w:r>
      <w:r w:rsidRPr="00921180">
        <w:rPr>
          <w:rFonts w:eastAsia="Times New Roman" w:cs="Times New Roman"/>
          <w:sz w:val="20"/>
          <w:szCs w:val="20"/>
          <w:lang w:eastAsia="fr-FR"/>
        </w:rPr>
        <w:t>: plan épargne entreprise, plan épargne retraite pour préparer au mieux son départ à la retraite,</w:t>
      </w:r>
    </w:p>
    <w:p w14:paraId="282EB887" w14:textId="77777777" w:rsidR="00921180" w:rsidRPr="00921180" w:rsidRDefault="00921180" w:rsidP="00921180">
      <w:pPr>
        <w:shd w:val="clear" w:color="auto" w:fill="FFFFFF"/>
        <w:spacing w:after="0" w:line="240" w:lineRule="auto"/>
        <w:contextualSpacing/>
        <w:jc w:val="both"/>
        <w:rPr>
          <w:rFonts w:eastAsia="Times New Roman" w:cs="Times New Roman"/>
          <w:sz w:val="20"/>
          <w:szCs w:val="20"/>
          <w:lang w:eastAsia="fr-FR"/>
        </w:rPr>
      </w:pPr>
      <w:r w:rsidRPr="00921180">
        <w:rPr>
          <w:rFonts w:eastAsia="Times New Roman" w:cs="Times New Roman"/>
          <w:b/>
          <w:bCs/>
          <w:sz w:val="20"/>
          <w:szCs w:val="20"/>
          <w:u w:val="single"/>
          <w:lang w:eastAsia="fr-FR"/>
        </w:rPr>
        <w:t>Formation</w:t>
      </w:r>
      <w:r w:rsidRPr="00921180">
        <w:rPr>
          <w:rFonts w:eastAsia="Times New Roman" w:cs="Times New Roman"/>
          <w:b/>
          <w:bCs/>
          <w:sz w:val="20"/>
          <w:szCs w:val="20"/>
          <w:lang w:eastAsia="fr-FR"/>
        </w:rPr>
        <w:t> </w:t>
      </w:r>
      <w:r w:rsidRPr="00921180">
        <w:rPr>
          <w:rFonts w:eastAsia="Times New Roman" w:cs="Times New Roman"/>
          <w:sz w:val="20"/>
          <w:szCs w:val="20"/>
          <w:lang w:eastAsia="fr-FR"/>
        </w:rPr>
        <w:t>:  possibilité de réaliser des formations notamment grâce à notre propre organisme de formation,</w:t>
      </w:r>
    </w:p>
    <w:p w14:paraId="2369EB50" w14:textId="77777777" w:rsidR="00921180" w:rsidRPr="00921180" w:rsidRDefault="00921180" w:rsidP="00921180">
      <w:pPr>
        <w:shd w:val="clear" w:color="auto" w:fill="FFFFFF"/>
        <w:spacing w:after="0" w:line="240" w:lineRule="auto"/>
        <w:contextualSpacing/>
        <w:jc w:val="both"/>
        <w:rPr>
          <w:rFonts w:eastAsia="Times New Roman" w:cs="Times New Roman"/>
          <w:sz w:val="20"/>
          <w:szCs w:val="20"/>
          <w:lang w:eastAsia="fr-FR"/>
        </w:rPr>
      </w:pPr>
      <w:r w:rsidRPr="00921180">
        <w:rPr>
          <w:rFonts w:eastAsia="Times New Roman" w:cs="Times New Roman"/>
          <w:b/>
          <w:bCs/>
          <w:sz w:val="20"/>
          <w:szCs w:val="20"/>
          <w:u w:val="single"/>
          <w:lang w:eastAsia="fr-FR"/>
        </w:rPr>
        <w:t>Œuvres sociales du CSE</w:t>
      </w:r>
      <w:r w:rsidRPr="00921180">
        <w:rPr>
          <w:rFonts w:eastAsia="Times New Roman" w:cs="Times New Roman"/>
          <w:sz w:val="20"/>
          <w:szCs w:val="20"/>
          <w:lang w:eastAsia="fr-FR"/>
        </w:rPr>
        <w:t> : chèques vacances, bon Noël, bons naissance, subventions cinéma</w:t>
      </w:r>
      <w:proofErr w:type="gramStart"/>
      <w:r>
        <w:rPr>
          <w:rFonts w:eastAsia="Times New Roman" w:cs="Times New Roman"/>
          <w:sz w:val="20"/>
          <w:szCs w:val="20"/>
          <w:lang w:eastAsia="fr-FR"/>
        </w:rPr>
        <w:t xml:space="preserve"> </w:t>
      </w:r>
      <w:r w:rsidRPr="00921180">
        <w:rPr>
          <w:rFonts w:eastAsia="Times New Roman" w:cs="Times New Roman"/>
          <w:sz w:val="20"/>
          <w:szCs w:val="20"/>
          <w:lang w:eastAsia="fr-FR"/>
        </w:rPr>
        <w:t>….</w:t>
      </w:r>
      <w:proofErr w:type="gramEnd"/>
      <w:r w:rsidRPr="00921180">
        <w:rPr>
          <w:rFonts w:eastAsia="Times New Roman" w:cs="Times New Roman"/>
          <w:sz w:val="20"/>
          <w:szCs w:val="20"/>
          <w:lang w:eastAsia="fr-FR"/>
        </w:rPr>
        <w:t>.</w:t>
      </w:r>
    </w:p>
    <w:p w14:paraId="31750E7E" w14:textId="77777777" w:rsidR="00921180" w:rsidRDefault="00921180" w:rsidP="00921180">
      <w:pPr>
        <w:shd w:val="clear" w:color="auto" w:fill="FFFFFF"/>
        <w:spacing w:after="0" w:line="240" w:lineRule="auto"/>
        <w:contextualSpacing/>
        <w:jc w:val="both"/>
        <w:rPr>
          <w:rFonts w:eastAsia="Times New Roman" w:cs="Times New Roman"/>
          <w:sz w:val="20"/>
          <w:szCs w:val="20"/>
          <w:lang w:eastAsia="fr-FR"/>
        </w:rPr>
      </w:pPr>
      <w:r w:rsidRPr="00921180">
        <w:rPr>
          <w:rFonts w:eastAsia="Times New Roman" w:cs="Times New Roman"/>
          <w:b/>
          <w:bCs/>
          <w:sz w:val="20"/>
          <w:szCs w:val="20"/>
          <w:u w:val="single"/>
          <w:lang w:eastAsia="fr-FR"/>
        </w:rPr>
        <w:t>Transport</w:t>
      </w:r>
      <w:r w:rsidRPr="00921180">
        <w:rPr>
          <w:rFonts w:eastAsia="Times New Roman" w:cs="Times New Roman"/>
          <w:sz w:val="20"/>
          <w:szCs w:val="20"/>
          <w:lang w:eastAsia="fr-FR"/>
        </w:rPr>
        <w:t> : prise en charge à 50% du tarif des transports en commun.</w:t>
      </w:r>
    </w:p>
    <w:p w14:paraId="72B9B49D" w14:textId="77777777" w:rsidR="00921180" w:rsidRDefault="00921180" w:rsidP="00921180">
      <w:pPr>
        <w:shd w:val="clear" w:color="auto" w:fill="FFFFFF"/>
        <w:spacing w:after="0" w:line="240" w:lineRule="auto"/>
        <w:contextualSpacing/>
        <w:jc w:val="both"/>
        <w:rPr>
          <w:rFonts w:eastAsia="Times New Roman" w:cs="Times New Roman"/>
          <w:sz w:val="20"/>
          <w:szCs w:val="20"/>
          <w:lang w:eastAsia="fr-FR"/>
        </w:rPr>
      </w:pPr>
    </w:p>
    <w:p w14:paraId="5952D7C1" w14:textId="77777777" w:rsidR="00921180" w:rsidRPr="00921180" w:rsidRDefault="00921180" w:rsidP="00921180">
      <w:pPr>
        <w:shd w:val="clear" w:color="auto" w:fill="FFFFFF"/>
        <w:spacing w:after="0" w:line="240" w:lineRule="auto"/>
        <w:contextualSpacing/>
        <w:jc w:val="both"/>
        <w:rPr>
          <w:rFonts w:eastAsia="Times New Roman" w:cs="Times New Roman"/>
          <w:sz w:val="20"/>
          <w:szCs w:val="20"/>
          <w:lang w:eastAsia="fr-FR"/>
        </w:rPr>
      </w:pPr>
    </w:p>
    <w:p w14:paraId="5A2BF688" w14:textId="77777777" w:rsidR="00921180" w:rsidRDefault="00921180" w:rsidP="00921180">
      <w:pPr>
        <w:shd w:val="clear" w:color="auto" w:fill="FFFFFF"/>
        <w:spacing w:after="0" w:line="240" w:lineRule="auto"/>
        <w:contextualSpacing/>
        <w:jc w:val="both"/>
        <w:rPr>
          <w:rFonts w:eastAsia="Times New Roman" w:cs="Times New Roman"/>
          <w:bCs/>
          <w:sz w:val="20"/>
          <w:szCs w:val="20"/>
          <w:lang w:eastAsia="fr-FR"/>
        </w:rPr>
      </w:pPr>
      <w:r w:rsidRPr="00921180">
        <w:rPr>
          <w:rFonts w:eastAsia="Times New Roman" w:cs="Times New Roman"/>
          <w:bCs/>
          <w:sz w:val="20"/>
          <w:szCs w:val="20"/>
          <w:lang w:eastAsia="fr-FR"/>
        </w:rPr>
        <w:t xml:space="preserve">Vous souhaitez découvrir le monde des « essais » en vous épanouissant professionnellement et en développant vos connaissances dans une ambiance conviviale et bienveillante ? </w:t>
      </w:r>
    </w:p>
    <w:p w14:paraId="639D9D11" w14:textId="77777777" w:rsidR="00921180" w:rsidRPr="00921180" w:rsidRDefault="00921180" w:rsidP="00921180">
      <w:pPr>
        <w:shd w:val="clear" w:color="auto" w:fill="FFFFFF"/>
        <w:spacing w:after="0" w:line="240" w:lineRule="auto"/>
        <w:contextualSpacing/>
        <w:jc w:val="both"/>
        <w:rPr>
          <w:rFonts w:eastAsia="Times New Roman" w:cs="Times New Roman"/>
          <w:bCs/>
          <w:sz w:val="20"/>
          <w:szCs w:val="20"/>
          <w:lang w:eastAsia="fr-FR"/>
        </w:rPr>
      </w:pPr>
    </w:p>
    <w:p w14:paraId="309F70F7" w14:textId="77777777" w:rsidR="00921180" w:rsidRPr="00921180" w:rsidRDefault="00921180" w:rsidP="00921180">
      <w:pPr>
        <w:shd w:val="clear" w:color="auto" w:fill="FFFFFF"/>
        <w:spacing w:after="0" w:line="240" w:lineRule="auto"/>
        <w:contextualSpacing/>
        <w:jc w:val="both"/>
        <w:rPr>
          <w:rFonts w:eastAsia="Times New Roman" w:cs="Times New Roman"/>
          <w:sz w:val="20"/>
          <w:szCs w:val="20"/>
          <w:lang w:eastAsia="fr-FR"/>
        </w:rPr>
      </w:pPr>
      <w:r>
        <w:rPr>
          <w:rFonts w:eastAsia="Times New Roman" w:cs="Times New Roman"/>
          <w:b/>
          <w:bCs/>
          <w:sz w:val="20"/>
          <w:szCs w:val="20"/>
          <w:lang w:eastAsia="fr-FR"/>
        </w:rPr>
        <w:t>P</w:t>
      </w:r>
      <w:r w:rsidRPr="00921180">
        <w:rPr>
          <w:rFonts w:eastAsia="Times New Roman" w:cs="Times New Roman"/>
          <w:b/>
          <w:bCs/>
          <w:sz w:val="20"/>
          <w:szCs w:val="20"/>
          <w:lang w:eastAsia="fr-FR"/>
        </w:rPr>
        <w:t>ostulez maintenant pour rejoindre cette aventure passionnante !</w:t>
      </w:r>
    </w:p>
    <w:p w14:paraId="6FBD7AC3" w14:textId="77777777" w:rsidR="00921180" w:rsidRDefault="00921180" w:rsidP="00921180">
      <w:pPr>
        <w:spacing w:line="240" w:lineRule="auto"/>
        <w:contextualSpacing/>
        <w:jc w:val="center"/>
        <w:rPr>
          <w:sz w:val="20"/>
          <w:szCs w:val="20"/>
        </w:rPr>
      </w:pPr>
    </w:p>
    <w:p w14:paraId="531B6C2C" w14:textId="77777777" w:rsidR="00921180" w:rsidRDefault="00921180" w:rsidP="00921180">
      <w:pPr>
        <w:spacing w:line="240" w:lineRule="auto"/>
        <w:contextualSpacing/>
        <w:jc w:val="center"/>
        <w:rPr>
          <w:sz w:val="20"/>
          <w:szCs w:val="20"/>
        </w:rPr>
      </w:pPr>
    </w:p>
    <w:p w14:paraId="5E11AC06" w14:textId="77777777" w:rsidR="005E5318" w:rsidRPr="00921180" w:rsidRDefault="005E5318" w:rsidP="00921180">
      <w:pPr>
        <w:spacing w:line="240" w:lineRule="auto"/>
        <w:contextualSpacing/>
        <w:jc w:val="center"/>
        <w:rPr>
          <w:sz w:val="20"/>
          <w:szCs w:val="20"/>
        </w:rPr>
      </w:pPr>
      <w:r w:rsidRPr="00921180">
        <w:rPr>
          <w:sz w:val="20"/>
          <w:szCs w:val="20"/>
        </w:rPr>
        <w:t>Vous pouvez nous transmettre votre candidature directement par mail</w:t>
      </w:r>
      <w:r w:rsidR="00921180">
        <w:rPr>
          <w:sz w:val="20"/>
          <w:szCs w:val="20"/>
        </w:rPr>
        <w:t xml:space="preserve"> </w:t>
      </w:r>
      <w:r w:rsidRPr="00921180">
        <w:rPr>
          <w:sz w:val="20"/>
          <w:szCs w:val="20"/>
        </w:rPr>
        <w:t xml:space="preserve">: </w:t>
      </w:r>
    </w:p>
    <w:p w14:paraId="67014C6D" w14:textId="31F7D9DA" w:rsidR="00F732B7" w:rsidRPr="00921180" w:rsidRDefault="00921180" w:rsidP="00921180">
      <w:pPr>
        <w:spacing w:line="240" w:lineRule="auto"/>
        <w:contextualSpacing/>
        <w:jc w:val="center"/>
        <w:rPr>
          <w:b/>
          <w:sz w:val="20"/>
          <w:szCs w:val="20"/>
        </w:rPr>
      </w:pPr>
      <w:hyperlink r:id="rId6" w:history="1">
        <w:r w:rsidRPr="00F91AAE">
          <w:rPr>
            <w:rStyle w:val="Lienhypertexte"/>
            <w:b/>
            <w:sz w:val="20"/>
            <w:szCs w:val="20"/>
          </w:rPr>
          <w:t>recrutement@emitech-group.com</w:t>
        </w:r>
      </w:hyperlink>
      <w:bookmarkEnd w:id="1"/>
      <w:r>
        <w:rPr>
          <w:b/>
          <w:sz w:val="20"/>
          <w:szCs w:val="20"/>
        </w:rPr>
        <w:tab/>
      </w:r>
    </w:p>
    <w:sectPr w:rsidR="00F732B7" w:rsidRPr="00921180" w:rsidSect="00921180">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EF4"/>
    <w:multiLevelType w:val="hybridMultilevel"/>
    <w:tmpl w:val="235CE950"/>
    <w:lvl w:ilvl="0" w:tplc="BA862DAA">
      <w:numFmt w:val="bullet"/>
      <w:lvlText w:val="-"/>
      <w:lvlJc w:val="left"/>
      <w:pPr>
        <w:ind w:left="720" w:hanging="360"/>
      </w:pPr>
      <w:rPr>
        <w:rFonts w:ascii="Inter" w:eastAsia="Times New Roman" w:hAnsi="Inte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938062C"/>
    <w:multiLevelType w:val="multilevel"/>
    <w:tmpl w:val="C7B4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9065682">
    <w:abstractNumId w:val="0"/>
  </w:num>
  <w:num w:numId="2" w16cid:durableId="95947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318"/>
    <w:rsid w:val="005E5318"/>
    <w:rsid w:val="007B1F67"/>
    <w:rsid w:val="00921180"/>
    <w:rsid w:val="00AA4414"/>
    <w:rsid w:val="00C87D68"/>
    <w:rsid w:val="00D00D45"/>
    <w:rsid w:val="00F732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DF8F"/>
  <w15:chartTrackingRefBased/>
  <w15:docId w15:val="{73F571B6-88CD-4796-930D-95EE552C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318"/>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E531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5E5318"/>
    <w:pPr>
      <w:tabs>
        <w:tab w:val="center" w:pos="4536"/>
        <w:tab w:val="right" w:pos="9072"/>
      </w:tabs>
      <w:spacing w:after="0" w:line="240" w:lineRule="auto"/>
    </w:pPr>
    <w:rPr>
      <w:kern w:val="2"/>
      <w14:ligatures w14:val="standardContextual"/>
    </w:rPr>
  </w:style>
  <w:style w:type="character" w:customStyle="1" w:styleId="En-tteCar">
    <w:name w:val="En-tête Car"/>
    <w:basedOn w:val="Policepardfaut"/>
    <w:link w:val="En-tte"/>
    <w:uiPriority w:val="99"/>
    <w:rsid w:val="005E5318"/>
    <w:rPr>
      <w:kern w:val="2"/>
      <w14:ligatures w14:val="standardContextual"/>
    </w:rPr>
  </w:style>
  <w:style w:type="paragraph" w:styleId="Paragraphedeliste">
    <w:name w:val="List Paragraph"/>
    <w:basedOn w:val="Normal"/>
    <w:uiPriority w:val="34"/>
    <w:qFormat/>
    <w:rsid w:val="005E5318"/>
    <w:pPr>
      <w:ind w:left="720"/>
      <w:contextualSpacing/>
    </w:pPr>
  </w:style>
  <w:style w:type="character" w:styleId="lev">
    <w:name w:val="Strong"/>
    <w:basedOn w:val="Policepardfaut"/>
    <w:uiPriority w:val="22"/>
    <w:qFormat/>
    <w:rsid w:val="00921180"/>
    <w:rPr>
      <w:b/>
      <w:bCs/>
    </w:rPr>
  </w:style>
  <w:style w:type="character" w:styleId="Lienhypertexte">
    <w:name w:val="Hyperlink"/>
    <w:basedOn w:val="Policepardfaut"/>
    <w:uiPriority w:val="99"/>
    <w:unhideWhenUsed/>
    <w:rsid w:val="009211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230117">
      <w:bodyDiv w:val="1"/>
      <w:marLeft w:val="0"/>
      <w:marRight w:val="0"/>
      <w:marTop w:val="0"/>
      <w:marBottom w:val="0"/>
      <w:divBdr>
        <w:top w:val="none" w:sz="0" w:space="0" w:color="auto"/>
        <w:left w:val="none" w:sz="0" w:space="0" w:color="auto"/>
        <w:bottom w:val="none" w:sz="0" w:space="0" w:color="auto"/>
        <w:right w:val="none" w:sz="0" w:space="0" w:color="auto"/>
      </w:divBdr>
    </w:div>
    <w:div w:id="1264533915">
      <w:bodyDiv w:val="1"/>
      <w:marLeft w:val="0"/>
      <w:marRight w:val="0"/>
      <w:marTop w:val="0"/>
      <w:marBottom w:val="0"/>
      <w:divBdr>
        <w:top w:val="none" w:sz="0" w:space="0" w:color="auto"/>
        <w:left w:val="none" w:sz="0" w:space="0" w:color="auto"/>
        <w:bottom w:val="none" w:sz="0" w:space="0" w:color="auto"/>
        <w:right w:val="none" w:sz="0" w:space="0" w:color="auto"/>
      </w:divBdr>
    </w:div>
    <w:div w:id="184701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tement@emitech-group.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642</Words>
  <Characters>3536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JOLY</dc:creator>
  <cp:keywords/>
  <dc:description/>
  <cp:lastModifiedBy>Aurore JOLY</cp:lastModifiedBy>
  <cp:revision>4</cp:revision>
  <dcterms:created xsi:type="dcterms:W3CDTF">2025-12-16T11:10:00Z</dcterms:created>
  <dcterms:modified xsi:type="dcterms:W3CDTF">2025-12-16T17:17:00Z</dcterms:modified>
</cp:coreProperties>
</file>